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4902CB">
      <w:pPr>
        <w:pStyle w:val="Overskrift1"/>
        <w:jc w:val="center"/>
        <w:rPr>
          <w:i/>
        </w:rPr>
      </w:pPr>
      <w:r>
        <w:rPr>
          <w:i/>
        </w:rPr>
        <w:t>KREDSINFORMATION</w:t>
      </w:r>
    </w:p>
    <w:p w:rsidR="004902CB" w:rsidRDefault="00237DD4" w:rsidP="004902CB">
      <w:pPr>
        <w:pStyle w:val="Overskrift1"/>
        <w:jc w:val="center"/>
        <w:rPr>
          <w:i/>
        </w:rPr>
      </w:pPr>
      <w:r>
        <w:rPr>
          <w:i/>
        </w:rPr>
        <w:t>Januar 201</w:t>
      </w:r>
      <w:r w:rsidR="005377CC">
        <w:rPr>
          <w:i/>
        </w:rPr>
        <w:t>8</w:t>
      </w:r>
      <w:r>
        <w:rPr>
          <w:i/>
        </w:rPr>
        <w:t>.</w:t>
      </w:r>
    </w:p>
    <w:p w:rsidR="00C135BA" w:rsidRDefault="00C135BA" w:rsidP="00C135BA">
      <w:pPr>
        <w:jc w:val="center"/>
        <w:rPr>
          <w:b/>
          <w:i/>
        </w:rPr>
      </w:pPr>
      <w:r>
        <w:rPr>
          <w:b/>
          <w:i/>
        </w:rPr>
        <w:t>Du ønskes et godt nytår.</w:t>
      </w:r>
    </w:p>
    <w:p w:rsidR="00BE0821" w:rsidRDefault="00237DD4" w:rsidP="00C135BA">
      <w:pPr>
        <w:jc w:val="center"/>
        <w:rPr>
          <w:b/>
          <w:i/>
        </w:rPr>
      </w:pPr>
      <w:r>
        <w:rPr>
          <w:b/>
          <w:i/>
        </w:rPr>
        <w:t xml:space="preserve">Tak til de mange, der deltog i </w:t>
      </w:r>
      <w:r w:rsidR="005377CC">
        <w:rPr>
          <w:b/>
          <w:i/>
        </w:rPr>
        <w:t>medlemsmødet</w:t>
      </w:r>
      <w:r>
        <w:rPr>
          <w:b/>
          <w:i/>
        </w:rPr>
        <w:t xml:space="preserve"> den 1</w:t>
      </w:r>
      <w:r w:rsidR="005377CC">
        <w:rPr>
          <w:b/>
          <w:i/>
        </w:rPr>
        <w:t>8</w:t>
      </w:r>
      <w:r>
        <w:rPr>
          <w:b/>
          <w:i/>
        </w:rPr>
        <w:t>. januar.</w:t>
      </w:r>
    </w:p>
    <w:p w:rsidR="005377CC" w:rsidRDefault="005377CC" w:rsidP="00237DD4">
      <w:pPr>
        <w:jc w:val="center"/>
        <w:rPr>
          <w:b/>
          <w:i/>
        </w:rPr>
      </w:pPr>
    </w:p>
    <w:p w:rsidR="00237DD4" w:rsidRDefault="00237DD4" w:rsidP="00237DD4">
      <w:pPr>
        <w:jc w:val="center"/>
        <w:rPr>
          <w:b/>
          <w:i/>
        </w:rPr>
      </w:pPr>
      <w:r>
        <w:rPr>
          <w:b/>
          <w:i/>
        </w:rPr>
        <w:t>Vi fortsætter debatten, når vi ses ti</w:t>
      </w:r>
      <w:r w:rsidR="00B92FBB">
        <w:rPr>
          <w:b/>
          <w:i/>
        </w:rPr>
        <w:t xml:space="preserve">l generalforsamling d. </w:t>
      </w:r>
      <w:r w:rsidR="00E73DC8">
        <w:rPr>
          <w:b/>
          <w:i/>
        </w:rPr>
        <w:t>12</w:t>
      </w:r>
      <w:r w:rsidR="00B92FBB">
        <w:rPr>
          <w:b/>
          <w:i/>
        </w:rPr>
        <w:t>. marts på Hvalsø skole.</w:t>
      </w: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DD5E70" w:rsidRDefault="00D71DA2" w:rsidP="00DD5E70">
      <w:r>
        <w:t xml:space="preserve">Denne kredsinformation vil primært dreje sig </w:t>
      </w:r>
      <w:r w:rsidR="00894192">
        <w:t>om:</w:t>
      </w:r>
    </w:p>
    <w:p w:rsidR="001159AB" w:rsidRDefault="001159AB" w:rsidP="00DD5E70">
      <w:r>
        <w:t>Generalforsamling</w:t>
      </w:r>
    </w:p>
    <w:p w:rsidR="00455538" w:rsidRDefault="00455538" w:rsidP="00DD5E70">
      <w:r>
        <w:t>Kommunikationsplatform</w:t>
      </w:r>
    </w:p>
    <w:p w:rsidR="00A27DBF" w:rsidRDefault="00A27DBF" w:rsidP="00DD5E70">
      <w:r>
        <w:t>OK-18</w:t>
      </w:r>
    </w:p>
    <w:p w:rsidR="00B92FBB" w:rsidRDefault="00B92FBB" w:rsidP="00DD5E70">
      <w:r>
        <w:t>Evaluering af Lokalaftalen</w:t>
      </w:r>
    </w:p>
    <w:p w:rsidR="003666D6" w:rsidRPr="00C66153" w:rsidRDefault="003666D6" w:rsidP="00DD5E70">
      <w:pPr>
        <w:rPr>
          <w:sz w:val="28"/>
          <w:szCs w:val="28"/>
        </w:rPr>
      </w:pPr>
    </w:p>
    <w:p w:rsidR="001159AB" w:rsidRPr="00455538" w:rsidRDefault="001159AB" w:rsidP="00DD5E70">
      <w:pPr>
        <w:rPr>
          <w:b/>
          <w:szCs w:val="28"/>
        </w:rPr>
      </w:pPr>
      <w:r w:rsidRPr="00455538">
        <w:rPr>
          <w:b/>
          <w:szCs w:val="28"/>
        </w:rPr>
        <w:t xml:space="preserve">Generalforsamling d. </w:t>
      </w:r>
      <w:r w:rsidR="005377CC" w:rsidRPr="00455538">
        <w:rPr>
          <w:b/>
          <w:szCs w:val="28"/>
        </w:rPr>
        <w:t>12</w:t>
      </w:r>
      <w:r w:rsidRPr="00455538">
        <w:rPr>
          <w:b/>
          <w:szCs w:val="28"/>
        </w:rPr>
        <w:t>.</w:t>
      </w:r>
      <w:r w:rsidR="00237DD4" w:rsidRPr="00455538">
        <w:rPr>
          <w:b/>
          <w:szCs w:val="28"/>
        </w:rPr>
        <w:t xml:space="preserve">marts </w:t>
      </w:r>
      <w:r w:rsidR="005377CC" w:rsidRPr="00455538">
        <w:rPr>
          <w:b/>
          <w:szCs w:val="28"/>
        </w:rPr>
        <w:t>2018</w:t>
      </w:r>
      <w:r w:rsidR="00F670E9" w:rsidRPr="00455538">
        <w:rPr>
          <w:b/>
          <w:szCs w:val="28"/>
        </w:rPr>
        <w:t xml:space="preserve"> </w:t>
      </w:r>
      <w:r w:rsidRPr="00455538">
        <w:rPr>
          <w:b/>
          <w:szCs w:val="28"/>
        </w:rPr>
        <w:t>kl. 17.00 på Hvalsø skole</w:t>
      </w:r>
      <w:r w:rsidR="006F6031" w:rsidRPr="00455538">
        <w:rPr>
          <w:b/>
          <w:szCs w:val="28"/>
        </w:rPr>
        <w:t>.</w:t>
      </w:r>
    </w:p>
    <w:p w:rsidR="00BB26E6" w:rsidRDefault="00BB26E6" w:rsidP="00BB26E6">
      <w:r>
        <w:t>Der indkaldes hermed til generalforsamling.</w:t>
      </w:r>
    </w:p>
    <w:p w:rsidR="00832559" w:rsidRDefault="00E73DC8" w:rsidP="00BB26E6">
      <w:r>
        <w:t>Her har du</w:t>
      </w:r>
      <w:r w:rsidR="00832559">
        <w:t xml:space="preserve"> lejlighed til sammen med medlemmerne fra øvrige skoler at drøfte alle de udfordringer og problemer, som vi står overfor.</w:t>
      </w:r>
    </w:p>
    <w:p w:rsidR="00237DD4" w:rsidRDefault="00237DD4" w:rsidP="00BB26E6">
      <w:r>
        <w:t>Her har du chancen for sammen med kollegaer at give ris og ros til Lejre Lærerforening.</w:t>
      </w:r>
    </w:p>
    <w:p w:rsidR="00832559" w:rsidRDefault="00832559" w:rsidP="00BB26E6">
      <w:r>
        <w:t xml:space="preserve">Der bliver lejlighed til at drøfte, </w:t>
      </w:r>
      <w:r w:rsidR="00B92FBB">
        <w:t xml:space="preserve">om der er </w:t>
      </w:r>
      <w:r>
        <w:t>budskaber der skal videreformidles til fx kommunalbestyrelsen i Lejre.</w:t>
      </w:r>
    </w:p>
    <w:p w:rsidR="00832559" w:rsidRDefault="00832559" w:rsidP="00BB26E6"/>
    <w:p w:rsidR="008D0C05" w:rsidRDefault="008D0C05" w:rsidP="00BB26E6">
      <w:r>
        <w:t xml:space="preserve">Det er </w:t>
      </w:r>
      <w:r w:rsidR="00832559">
        <w:t xml:space="preserve">også </w:t>
      </w:r>
      <w:r>
        <w:t>en valggeneralforsamling</w:t>
      </w:r>
    </w:p>
    <w:p w:rsidR="00BB26E6" w:rsidRDefault="008D0C05" w:rsidP="00BB26E6">
      <w:r>
        <w:t>D</w:t>
      </w:r>
      <w:r w:rsidR="00BB26E6">
        <w:t>u skal vælge de personer, der skal repræsentere dig og varetage dine interesser de næste to år.</w:t>
      </w:r>
    </w:p>
    <w:p w:rsidR="008D0C05" w:rsidRDefault="008D0C05" w:rsidP="008D0C05">
      <w:r>
        <w:t>Der skal vælges formand, næstformand o</w:t>
      </w:r>
      <w:r w:rsidR="00E73DC8">
        <w:t>g kasserer for perioden 1.4.2018</w:t>
      </w:r>
      <w:r w:rsidR="00237DD4">
        <w:t xml:space="preserve"> til 31.3.20</w:t>
      </w:r>
      <w:r w:rsidR="00E73DC8">
        <w:t>20</w:t>
      </w:r>
      <w:r>
        <w:t>.</w:t>
      </w:r>
    </w:p>
    <w:p w:rsidR="008D0C05" w:rsidRDefault="008D0C05" w:rsidP="008D0C05">
      <w:pPr>
        <w:rPr>
          <w:sz w:val="32"/>
          <w:szCs w:val="24"/>
        </w:rPr>
      </w:pPr>
      <w:r>
        <w:t>Derudover skal der vælges:</w:t>
      </w:r>
      <w:r>
        <w:rPr>
          <w:sz w:val="32"/>
          <w:szCs w:val="24"/>
        </w:rPr>
        <w:t xml:space="preserve"> </w:t>
      </w:r>
      <w:r>
        <w:rPr>
          <w:szCs w:val="24"/>
        </w:rPr>
        <w:t>2 kritiske revisorer og 2 revisorsuppleanter.</w:t>
      </w:r>
    </w:p>
    <w:p w:rsidR="00B92FBB" w:rsidRDefault="00B92FBB" w:rsidP="00BB26E6"/>
    <w:p w:rsidR="00237DD4" w:rsidRDefault="00237DD4" w:rsidP="00237DD4">
      <w:r>
        <w:t xml:space="preserve">Hvis du ønsker at stille op til disse poster, har du mulighed for at få bragt et valgoplæg i den Kredsinformation, der udsendes i uge 7. </w:t>
      </w:r>
    </w:p>
    <w:p w:rsidR="00B92FBB" w:rsidRPr="00E73DC8" w:rsidRDefault="00B92FBB" w:rsidP="00B92FBB">
      <w:pPr>
        <w:rPr>
          <w:b/>
        </w:rPr>
      </w:pPr>
      <w:r w:rsidRPr="00E73DC8">
        <w:rPr>
          <w:b/>
        </w:rPr>
        <w:t>Dit indlæg skal være modtaget senest d. 8. februar med mail på kredskontoret.</w:t>
      </w:r>
    </w:p>
    <w:p w:rsidR="00BB26E6" w:rsidRDefault="00BB26E6" w:rsidP="00BB26E6">
      <w:r>
        <w:t>Der er naturligvis også mulighed for at stille op på selve generalforsamlingen.</w:t>
      </w:r>
    </w:p>
    <w:p w:rsidR="00832559" w:rsidRDefault="00832559" w:rsidP="00BB26E6"/>
    <w:p w:rsidR="008D0C05" w:rsidRDefault="00BE0821" w:rsidP="008D0C05">
      <w:r>
        <w:t>Du skal være opmærksom på nedenstående tidsfrister</w:t>
      </w:r>
      <w:r w:rsidR="00F670E9">
        <w:t xml:space="preserve"> i forhold til generalforsamlingen:</w:t>
      </w:r>
    </w:p>
    <w:p w:rsidR="003666D6" w:rsidRPr="00F670E9" w:rsidRDefault="008D42DE" w:rsidP="00250586">
      <w:pPr>
        <w:rPr>
          <w:b/>
          <w:i/>
          <w:szCs w:val="24"/>
        </w:rPr>
      </w:pPr>
      <w:r w:rsidRPr="00F670E9">
        <w:rPr>
          <w:b/>
          <w:i/>
          <w:szCs w:val="24"/>
        </w:rPr>
        <w:t>Du ti</w:t>
      </w:r>
      <w:r w:rsidR="001159AB" w:rsidRPr="00F670E9">
        <w:rPr>
          <w:b/>
          <w:i/>
          <w:szCs w:val="24"/>
        </w:rPr>
        <w:t>lmelde</w:t>
      </w:r>
      <w:r w:rsidRPr="00F670E9">
        <w:rPr>
          <w:b/>
          <w:i/>
          <w:szCs w:val="24"/>
        </w:rPr>
        <w:t>r</w:t>
      </w:r>
      <w:r w:rsidR="001159AB" w:rsidRPr="00F670E9">
        <w:rPr>
          <w:b/>
          <w:i/>
          <w:szCs w:val="24"/>
        </w:rPr>
        <w:t xml:space="preserve"> dig til spisning hos din TR</w:t>
      </w:r>
      <w:r w:rsidR="00250586" w:rsidRPr="00F670E9">
        <w:rPr>
          <w:b/>
          <w:i/>
          <w:szCs w:val="24"/>
        </w:rPr>
        <w:t xml:space="preserve"> senest d. </w:t>
      </w:r>
      <w:r w:rsidR="00C3488E">
        <w:rPr>
          <w:b/>
          <w:i/>
          <w:szCs w:val="24"/>
        </w:rPr>
        <w:t>1</w:t>
      </w:r>
      <w:r w:rsidR="00C66153" w:rsidRPr="00F670E9">
        <w:rPr>
          <w:b/>
          <w:i/>
          <w:szCs w:val="24"/>
        </w:rPr>
        <w:t>.</w:t>
      </w:r>
      <w:r w:rsidR="00C3488E">
        <w:rPr>
          <w:b/>
          <w:i/>
          <w:szCs w:val="24"/>
        </w:rPr>
        <w:t>marts</w:t>
      </w:r>
      <w:r w:rsidR="003666D6" w:rsidRPr="00F670E9">
        <w:rPr>
          <w:b/>
          <w:i/>
          <w:szCs w:val="24"/>
        </w:rPr>
        <w:t>.</w:t>
      </w:r>
    </w:p>
    <w:p w:rsidR="006F6031" w:rsidRPr="00F670E9" w:rsidRDefault="003666D6" w:rsidP="006F6031">
      <w:pPr>
        <w:rPr>
          <w:szCs w:val="24"/>
        </w:rPr>
      </w:pPr>
      <w:r w:rsidRPr="00F670E9">
        <w:rPr>
          <w:b/>
          <w:i/>
          <w:szCs w:val="24"/>
        </w:rPr>
        <w:t>D</w:t>
      </w:r>
      <w:r w:rsidR="00250586" w:rsidRPr="00F670E9">
        <w:rPr>
          <w:b/>
          <w:i/>
          <w:szCs w:val="24"/>
        </w:rPr>
        <w:t xml:space="preserve">. </w:t>
      </w:r>
      <w:r w:rsidR="00C3488E">
        <w:rPr>
          <w:b/>
          <w:i/>
          <w:szCs w:val="24"/>
        </w:rPr>
        <w:t>1</w:t>
      </w:r>
      <w:r w:rsidR="00C3488E" w:rsidRPr="00F670E9">
        <w:rPr>
          <w:b/>
          <w:i/>
          <w:szCs w:val="24"/>
        </w:rPr>
        <w:t>.</w:t>
      </w:r>
      <w:r w:rsidR="007B54CC">
        <w:rPr>
          <w:b/>
          <w:i/>
          <w:szCs w:val="24"/>
        </w:rPr>
        <w:t>marts</w:t>
      </w:r>
      <w:r w:rsidR="007B54CC" w:rsidRPr="00F670E9">
        <w:rPr>
          <w:b/>
          <w:i/>
          <w:szCs w:val="24"/>
        </w:rPr>
        <w:t>. skal</w:t>
      </w:r>
      <w:r w:rsidR="00250586" w:rsidRPr="00F670E9">
        <w:rPr>
          <w:b/>
          <w:i/>
          <w:szCs w:val="24"/>
        </w:rPr>
        <w:t xml:space="preserve"> forslag til punkter til dagsordenen være modtaget på kredskontoret.</w:t>
      </w:r>
      <w:r w:rsidR="006F6031" w:rsidRPr="00F670E9">
        <w:rPr>
          <w:szCs w:val="24"/>
        </w:rPr>
        <w:t xml:space="preserve"> </w:t>
      </w:r>
    </w:p>
    <w:p w:rsidR="00C66153" w:rsidRPr="00F670E9" w:rsidRDefault="00C66153" w:rsidP="006F6031">
      <w:pPr>
        <w:rPr>
          <w:b/>
          <w:i/>
          <w:szCs w:val="24"/>
        </w:rPr>
      </w:pPr>
      <w:r w:rsidRPr="00F670E9">
        <w:rPr>
          <w:b/>
          <w:i/>
          <w:szCs w:val="24"/>
        </w:rPr>
        <w:t xml:space="preserve">Fra den </w:t>
      </w:r>
      <w:r w:rsidR="00C3488E">
        <w:rPr>
          <w:b/>
          <w:i/>
          <w:szCs w:val="24"/>
        </w:rPr>
        <w:t>1</w:t>
      </w:r>
      <w:r w:rsidR="00C3488E" w:rsidRPr="00F670E9">
        <w:rPr>
          <w:b/>
          <w:i/>
          <w:szCs w:val="24"/>
        </w:rPr>
        <w:t>.</w:t>
      </w:r>
      <w:r w:rsidR="00C3488E">
        <w:rPr>
          <w:b/>
          <w:i/>
          <w:szCs w:val="24"/>
        </w:rPr>
        <w:t>marts</w:t>
      </w:r>
      <w:r w:rsidR="00C3488E" w:rsidRPr="00F670E9">
        <w:rPr>
          <w:b/>
          <w:i/>
          <w:szCs w:val="24"/>
        </w:rPr>
        <w:t>.</w:t>
      </w:r>
      <w:r w:rsidRPr="00F670E9">
        <w:rPr>
          <w:b/>
          <w:i/>
          <w:szCs w:val="24"/>
        </w:rPr>
        <w:t xml:space="preserve">vil den </w:t>
      </w:r>
      <w:r w:rsidR="00C3488E">
        <w:rPr>
          <w:b/>
          <w:i/>
          <w:szCs w:val="24"/>
        </w:rPr>
        <w:t>s</w:t>
      </w:r>
      <w:r w:rsidRPr="00F670E9">
        <w:rPr>
          <w:b/>
          <w:i/>
          <w:szCs w:val="24"/>
        </w:rPr>
        <w:t xml:space="preserve">kriftlige </w:t>
      </w:r>
      <w:r w:rsidR="00C3488E">
        <w:rPr>
          <w:b/>
          <w:i/>
          <w:szCs w:val="24"/>
        </w:rPr>
        <w:t>b</w:t>
      </w:r>
      <w:r w:rsidRPr="00F670E9">
        <w:rPr>
          <w:b/>
          <w:i/>
          <w:szCs w:val="24"/>
        </w:rPr>
        <w:t>eretning ligge på Lejre Lærerforenings hjemmeside, og der vil ligge et par eksemplarer i papirudgave på skolen/ PPR</w:t>
      </w:r>
    </w:p>
    <w:p w:rsidR="00C66153" w:rsidRDefault="00C66153" w:rsidP="006F6031"/>
    <w:p w:rsidR="00455538" w:rsidRPr="00455538" w:rsidRDefault="00455538" w:rsidP="006F6031">
      <w:pPr>
        <w:rPr>
          <w:b/>
        </w:rPr>
      </w:pPr>
      <w:r w:rsidRPr="00455538">
        <w:rPr>
          <w:b/>
        </w:rPr>
        <w:t>Kommunikationspla</w:t>
      </w:r>
      <w:r>
        <w:rPr>
          <w:b/>
        </w:rPr>
        <w:t>t</w:t>
      </w:r>
      <w:r w:rsidRPr="00455538">
        <w:rPr>
          <w:b/>
        </w:rPr>
        <w:t>form – DLF-</w:t>
      </w:r>
      <w:proofErr w:type="spellStart"/>
      <w:r w:rsidRPr="00455538">
        <w:rPr>
          <w:b/>
        </w:rPr>
        <w:t>insite</w:t>
      </w:r>
      <w:proofErr w:type="spellEnd"/>
    </w:p>
    <w:p w:rsidR="00455538" w:rsidRDefault="00455538" w:rsidP="006F6031">
      <w:r>
        <w:t>Danmarks lærerforening har lavet en kommunikationsplatform, DLF-</w:t>
      </w:r>
      <w:proofErr w:type="spellStart"/>
      <w:r>
        <w:t>insite</w:t>
      </w:r>
      <w:proofErr w:type="spellEnd"/>
      <w:r>
        <w:t>.</w:t>
      </w:r>
    </w:p>
    <w:p w:rsidR="00455538" w:rsidRDefault="00455538" w:rsidP="00455538">
      <w:r>
        <w:t>Baggrunden for at foreningen har valgt at have sin egen kommunikationsstreng er hvis der kommer konflikt i forbindelse med ok-forhandlingerne</w:t>
      </w:r>
    </w:p>
    <w:p w:rsidR="00455538" w:rsidRPr="00455538" w:rsidRDefault="00455538" w:rsidP="00455538">
      <w:r>
        <w:t xml:space="preserve">Skolekom, </w:t>
      </w:r>
      <w:proofErr w:type="spellStart"/>
      <w:r>
        <w:t>lærerintra</w:t>
      </w:r>
      <w:proofErr w:type="spellEnd"/>
      <w:r>
        <w:t xml:space="preserve"> og </w:t>
      </w:r>
      <w:proofErr w:type="spellStart"/>
      <w:r>
        <w:t>office</w:t>
      </w:r>
      <w:proofErr w:type="spellEnd"/>
      <w:r>
        <w:t xml:space="preserve"> 365 er styret af arbejdsgiver, og derfor er det ikke sikkert at DLF/kredsen vil kunne kommunikere med jer via disse platforme</w:t>
      </w:r>
    </w:p>
    <w:p w:rsidR="00455538" w:rsidRDefault="00455538" w:rsidP="006F6031">
      <w:r>
        <w:t xml:space="preserve">Platformen kommer til at erstatte skolekom, som kommunikationsvej. </w:t>
      </w:r>
      <w:r w:rsidR="00F90E04">
        <w:t xml:space="preserve">Primært </w:t>
      </w:r>
      <w:r>
        <w:t>vil det være TR, TR-suppleant og AMR, som vil skulle bruge platformen</w:t>
      </w:r>
    </w:p>
    <w:p w:rsidR="00455538" w:rsidRDefault="00F90E04" w:rsidP="00455538">
      <w:r>
        <w:lastRenderedPageBreak/>
        <w:t>Login til platformen kan din tillidsrepræsentant hjælpe dig med, samt abonnement til nyheder fra kredsen</w:t>
      </w:r>
    </w:p>
    <w:p w:rsidR="00F90E04" w:rsidRDefault="00F90E04" w:rsidP="00455538">
      <w:r>
        <w:t>Du kommer ind på platformen via linket her</w:t>
      </w:r>
    </w:p>
    <w:p w:rsidR="00F90E04" w:rsidRDefault="0001145B" w:rsidP="00455538">
      <w:hyperlink r:id="rId7" w:history="1">
        <w:r w:rsidR="00F90E04" w:rsidRPr="002C3761">
          <w:rPr>
            <w:rStyle w:val="Hyperlink"/>
          </w:rPr>
          <w:t>https://dlfinsite.dlf.org</w:t>
        </w:r>
      </w:hyperlink>
    </w:p>
    <w:p w:rsidR="00F90E04" w:rsidRDefault="00F90E04" w:rsidP="00455538"/>
    <w:p w:rsidR="00F90E04" w:rsidRDefault="00F90E04" w:rsidP="00455538">
      <w:r>
        <w:t>Brugernavn er CPR-nr. 10 cifre. Adgangskode er sidste 4 cifre i CPR-nr. adgangskoden kan du ændre under min profil.</w:t>
      </w:r>
    </w:p>
    <w:p w:rsidR="00F90E04" w:rsidRPr="00455538" w:rsidRDefault="00F90E04" w:rsidP="00455538">
      <w:r>
        <w:t>Spørg din TR, hvis du har behov for hjælp til platformen</w:t>
      </w:r>
    </w:p>
    <w:p w:rsidR="00BB44CD" w:rsidRDefault="00BB44CD" w:rsidP="008D42DE">
      <w:pPr>
        <w:rPr>
          <w:b/>
          <w:bCs/>
        </w:rPr>
      </w:pPr>
    </w:p>
    <w:p w:rsidR="0070605B" w:rsidRDefault="0070605B" w:rsidP="008D42DE">
      <w:pPr>
        <w:rPr>
          <w:b/>
          <w:bCs/>
        </w:rPr>
      </w:pPr>
      <w:r>
        <w:rPr>
          <w:b/>
          <w:bCs/>
        </w:rPr>
        <w:t>OK-18</w:t>
      </w:r>
    </w:p>
    <w:p w:rsidR="0070605B" w:rsidRDefault="009E305A" w:rsidP="008D42DE">
      <w:pPr>
        <w:rPr>
          <w:bCs/>
        </w:rPr>
      </w:pPr>
      <w:r>
        <w:rPr>
          <w:bCs/>
        </w:rPr>
        <w:t>Tak for deltagelsen i medlemsmødet d. 18. januar. Det var godt at se så mange engagerede medlemmer. Via linket herunder kan I høre Anders Bondo fortælle lidt mere om forhandlingssituationen</w:t>
      </w:r>
    </w:p>
    <w:p w:rsidR="009E305A" w:rsidRDefault="009E305A" w:rsidP="008D42DE">
      <w:pPr>
        <w:rPr>
          <w:bCs/>
        </w:rPr>
      </w:pPr>
      <w:r>
        <w:rPr>
          <w:bCs/>
        </w:rPr>
        <w:t>I vil høre Anders sige, at der nu er kommet gang i forhandlingerne med KL.</w:t>
      </w:r>
    </w:p>
    <w:p w:rsidR="0070605B" w:rsidRPr="0070605B" w:rsidRDefault="0001145B" w:rsidP="008D42DE">
      <w:pPr>
        <w:rPr>
          <w:bCs/>
        </w:rPr>
      </w:pPr>
      <w:hyperlink r:id="rId8" w:history="1">
        <w:r w:rsidR="0070605B" w:rsidRPr="005174A7">
          <w:rPr>
            <w:rStyle w:val="Hyperlink"/>
            <w:bCs/>
          </w:rPr>
          <w:t>https://www.youtube.com/watch?v=5Pq_moA0aKU&amp;feature=youtu.be</w:t>
        </w:r>
      </w:hyperlink>
    </w:p>
    <w:p w:rsidR="0070605B" w:rsidRDefault="0070605B" w:rsidP="008D42DE">
      <w:pPr>
        <w:rPr>
          <w:b/>
          <w:bCs/>
        </w:rPr>
      </w:pPr>
    </w:p>
    <w:p w:rsidR="009E305A" w:rsidRPr="009E305A" w:rsidRDefault="009E305A" w:rsidP="008D42DE">
      <w:pPr>
        <w:rPr>
          <w:bCs/>
        </w:rPr>
      </w:pPr>
      <w:r w:rsidRPr="009E305A">
        <w:rPr>
          <w:bCs/>
        </w:rPr>
        <w:t>T</w:t>
      </w:r>
      <w:r>
        <w:rPr>
          <w:bCs/>
        </w:rPr>
        <w:t>R</w:t>
      </w:r>
      <w:r w:rsidRPr="009E305A">
        <w:rPr>
          <w:bCs/>
        </w:rPr>
        <w:t xml:space="preserve"> vil indkalde </w:t>
      </w:r>
      <w:r>
        <w:rPr>
          <w:bCs/>
        </w:rPr>
        <w:t xml:space="preserve">til klubmøder inden vinterferien, og jeg håber at I vil bakke op. Det som </w:t>
      </w:r>
      <w:proofErr w:type="spellStart"/>
      <w:r>
        <w:rPr>
          <w:bCs/>
        </w:rPr>
        <w:t>vti</w:t>
      </w:r>
      <w:proofErr w:type="spellEnd"/>
      <w:r>
        <w:rPr>
          <w:bCs/>
        </w:rPr>
        <w:t>, a vi bevarer sammenholdet både på skolen, men også i foreningen</w:t>
      </w:r>
    </w:p>
    <w:p w:rsidR="009E305A" w:rsidRDefault="009E305A" w:rsidP="008D42DE">
      <w:pPr>
        <w:rPr>
          <w:b/>
          <w:szCs w:val="24"/>
        </w:rPr>
      </w:pPr>
    </w:p>
    <w:p w:rsidR="009E305A" w:rsidRDefault="009E305A" w:rsidP="008D42DE">
      <w:pPr>
        <w:rPr>
          <w:b/>
          <w:szCs w:val="24"/>
        </w:rPr>
      </w:pPr>
      <w:r w:rsidRPr="00BB44CD">
        <w:rPr>
          <w:b/>
          <w:szCs w:val="24"/>
        </w:rPr>
        <w:t>Per Brinckmann</w:t>
      </w:r>
    </w:p>
    <w:p w:rsidR="009E305A" w:rsidRDefault="009E305A" w:rsidP="008D42DE">
      <w:pPr>
        <w:rPr>
          <w:b/>
          <w:bCs/>
        </w:rPr>
      </w:pPr>
      <w:r w:rsidRPr="00BB44CD">
        <w:rPr>
          <w:b/>
          <w:szCs w:val="24"/>
        </w:rPr>
        <w:t>Formand</w:t>
      </w:r>
    </w:p>
    <w:p w:rsidR="009E305A" w:rsidRDefault="009E305A" w:rsidP="008D42DE">
      <w:pPr>
        <w:rPr>
          <w:b/>
          <w:bCs/>
        </w:rPr>
      </w:pPr>
    </w:p>
    <w:p w:rsidR="008D42DE" w:rsidRPr="00CA4978" w:rsidRDefault="00B92FBB" w:rsidP="008D42DE">
      <w:pPr>
        <w:rPr>
          <w:b/>
          <w:bCs/>
        </w:rPr>
      </w:pPr>
      <w:r>
        <w:rPr>
          <w:b/>
          <w:bCs/>
        </w:rPr>
        <w:t>Arbejdstid – Lokalaftale.</w:t>
      </w:r>
    </w:p>
    <w:p w:rsidR="00CA4978" w:rsidRDefault="00BB44CD" w:rsidP="008D42DE">
      <w:pPr>
        <w:rPr>
          <w:bCs/>
        </w:rPr>
      </w:pPr>
      <w:r>
        <w:rPr>
          <w:bCs/>
        </w:rPr>
        <w:t>I foråret 2017 evaluerede Lejre Kommune og Lejre Lærerforening vores lokalaftale. Det var små ændringer og justeringer vi blev enige om.</w:t>
      </w:r>
    </w:p>
    <w:p w:rsidR="0083331A" w:rsidRDefault="0083331A" w:rsidP="008D42DE">
      <w:pPr>
        <w:rPr>
          <w:bCs/>
        </w:rPr>
      </w:pPr>
      <w:r>
        <w:rPr>
          <w:sz w:val="22"/>
          <w:szCs w:val="22"/>
        </w:rPr>
        <w:t>Parterne har aftalt, at vi sammen vil være nysgerrige og videns- og indsigtsindsamlende. Hvad har andre gjort og hvad lykkes? Det vil vi gerne lære af. Det vil vi gerne gøre sammen.</w:t>
      </w:r>
    </w:p>
    <w:p w:rsidR="00D15030" w:rsidRPr="00D15030" w:rsidRDefault="00D15030" w:rsidP="00D15030">
      <w:pPr>
        <w:rPr>
          <w:bCs/>
        </w:rPr>
      </w:pPr>
      <w:r w:rsidRPr="00D15030">
        <w:rPr>
          <w:bCs/>
        </w:rPr>
        <w:t xml:space="preserve">D. 8-9 februar skal vi, som aftalt ved sidste års forhandling af lokalaftalen med Lejre Kommune, på fælles seminar, for at evaluere vores lokalaftale, og samtidig undersøge hvordan andre aftaler ser ud. Vi tager hele forhandlingsgruppen afsted fra kredsen, dvs. Per, Kasper, Jeppe, og Charlotte. I løbet af de to dage, skal vi have indspark fra Faaborg-Midtfyn og Ballerup Kommune på, hvordan de har valgt at udforme lokalaftaler. </w:t>
      </w:r>
      <w:r>
        <w:rPr>
          <w:bCs/>
        </w:rPr>
        <w:t>V</w:t>
      </w:r>
      <w:r w:rsidRPr="00D15030">
        <w:rPr>
          <w:bCs/>
        </w:rPr>
        <w:t>i håber derfor meget på, at turen vil styrke samarbejdet og forståelsen, og forhåbentlig gøre det muligt, at tage endnu et par skridt i den rigtige retning.</w:t>
      </w:r>
    </w:p>
    <w:p w:rsidR="003666D6" w:rsidRDefault="00BB44CD" w:rsidP="00250586">
      <w:pPr>
        <w:rPr>
          <w:szCs w:val="24"/>
        </w:rPr>
      </w:pPr>
      <w:r>
        <w:rPr>
          <w:szCs w:val="24"/>
        </w:rPr>
        <w:t>Efter dette aftaler vi den videre proces</w:t>
      </w:r>
    </w:p>
    <w:p w:rsidR="00BB44CD" w:rsidRDefault="00BB44CD" w:rsidP="00250586">
      <w:pPr>
        <w:rPr>
          <w:szCs w:val="24"/>
        </w:rPr>
      </w:pPr>
    </w:p>
    <w:p w:rsidR="00BB44CD" w:rsidRDefault="00D15030" w:rsidP="00250586">
      <w:pPr>
        <w:rPr>
          <w:b/>
          <w:szCs w:val="24"/>
        </w:rPr>
      </w:pPr>
      <w:r>
        <w:rPr>
          <w:b/>
          <w:szCs w:val="24"/>
        </w:rPr>
        <w:t xml:space="preserve">Kasper </w:t>
      </w:r>
      <w:proofErr w:type="spellStart"/>
      <w:r>
        <w:rPr>
          <w:b/>
          <w:szCs w:val="24"/>
        </w:rPr>
        <w:t>Kerndrup</w:t>
      </w:r>
      <w:proofErr w:type="spellEnd"/>
    </w:p>
    <w:p w:rsidR="00BB44CD" w:rsidRPr="008D0C05" w:rsidRDefault="009E305A" w:rsidP="00250586">
      <w:pPr>
        <w:rPr>
          <w:szCs w:val="24"/>
        </w:rPr>
      </w:pPr>
      <w:r>
        <w:rPr>
          <w:b/>
          <w:szCs w:val="24"/>
        </w:rPr>
        <w:t>Næstformand</w:t>
      </w:r>
    </w:p>
    <w:p w:rsidR="009E305A" w:rsidRDefault="009E305A">
      <w:pPr>
        <w:rPr>
          <w:b/>
          <w:szCs w:val="28"/>
          <w:u w:val="single"/>
        </w:rPr>
      </w:pPr>
    </w:p>
    <w:p w:rsidR="00F90E04" w:rsidRDefault="00F90E04" w:rsidP="00F90E04">
      <w:pPr>
        <w:rPr>
          <w:b/>
          <w:szCs w:val="28"/>
          <w:u w:val="single"/>
        </w:rPr>
      </w:pPr>
      <w:r>
        <w:rPr>
          <w:b/>
          <w:szCs w:val="28"/>
          <w:u w:val="single"/>
        </w:rPr>
        <w:t>Hvis du skal på pension</w:t>
      </w:r>
    </w:p>
    <w:p w:rsidR="00F90E04" w:rsidRDefault="00F90E04" w:rsidP="00F90E04">
      <w:pPr>
        <w:rPr>
          <w:szCs w:val="28"/>
        </w:rPr>
      </w:pPr>
      <w:r>
        <w:rPr>
          <w:szCs w:val="28"/>
        </w:rPr>
        <w:t xml:space="preserve">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106 kr. pr. måned og opkræves helårligt. </w:t>
      </w:r>
    </w:p>
    <w:p w:rsidR="00F90E04" w:rsidRDefault="00F90E04" w:rsidP="00F90E04">
      <w:pPr>
        <w:rPr>
          <w:b/>
          <w:bCs/>
          <w:szCs w:val="24"/>
        </w:rPr>
      </w:pPr>
      <w:r>
        <w:rPr>
          <w:b/>
          <w:bCs/>
        </w:rPr>
        <w:t xml:space="preserve">Anne Jensen </w:t>
      </w:r>
    </w:p>
    <w:p w:rsidR="0001145B" w:rsidRDefault="0001145B">
      <w:pPr>
        <w:rPr>
          <w:b/>
          <w:sz w:val="28"/>
          <w:szCs w:val="28"/>
        </w:rPr>
      </w:pPr>
      <w:r>
        <w:rPr>
          <w:b/>
          <w:sz w:val="28"/>
          <w:szCs w:val="28"/>
        </w:rPr>
        <w:br w:type="page"/>
      </w:r>
    </w:p>
    <w:p w:rsidR="00C63BF8" w:rsidRPr="00C63BF8" w:rsidRDefault="00C63BF8" w:rsidP="00C63BF8">
      <w:pPr>
        <w:rPr>
          <w:b/>
          <w:sz w:val="28"/>
          <w:szCs w:val="28"/>
        </w:rPr>
      </w:pPr>
      <w:r w:rsidRPr="00C63BF8">
        <w:rPr>
          <w:b/>
          <w:sz w:val="28"/>
          <w:szCs w:val="28"/>
        </w:rPr>
        <w:lastRenderedPageBreak/>
        <w:t>Til din mødekalender: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827"/>
      </w:tblGrid>
      <w:tr w:rsidR="00C63BF8" w:rsidRPr="008031C6" w:rsidTr="00590813">
        <w:tc>
          <w:tcPr>
            <w:tcW w:w="4889" w:type="dxa"/>
            <w:shd w:val="clear" w:color="auto" w:fill="auto"/>
          </w:tcPr>
          <w:p w:rsidR="00C63BF8" w:rsidRPr="008031C6" w:rsidRDefault="00C63BF8" w:rsidP="00590813">
            <w:pPr>
              <w:jc w:val="center"/>
              <w:rPr>
                <w:b/>
                <w:szCs w:val="24"/>
              </w:rPr>
            </w:pPr>
            <w:r w:rsidRPr="008031C6">
              <w:rPr>
                <w:b/>
                <w:szCs w:val="24"/>
              </w:rPr>
              <w:t>Dato for møde</w:t>
            </w:r>
            <w:r>
              <w:rPr>
                <w:b/>
                <w:szCs w:val="24"/>
              </w:rPr>
              <w:t>/ aktivitet</w:t>
            </w:r>
          </w:p>
        </w:tc>
        <w:tc>
          <w:tcPr>
            <w:tcW w:w="4890" w:type="dxa"/>
            <w:shd w:val="clear" w:color="auto" w:fill="auto"/>
          </w:tcPr>
          <w:p w:rsidR="00C63BF8" w:rsidRPr="008031C6" w:rsidRDefault="00C63BF8" w:rsidP="00590813">
            <w:pPr>
              <w:jc w:val="center"/>
              <w:rPr>
                <w:b/>
                <w:szCs w:val="24"/>
              </w:rPr>
            </w:pPr>
            <w:r w:rsidRPr="008031C6">
              <w:rPr>
                <w:b/>
                <w:szCs w:val="24"/>
              </w:rPr>
              <w:t>Mødets</w:t>
            </w:r>
            <w:r>
              <w:rPr>
                <w:b/>
                <w:szCs w:val="24"/>
              </w:rPr>
              <w:t>/ aktivitetens</w:t>
            </w:r>
            <w:r w:rsidRPr="008031C6">
              <w:rPr>
                <w:b/>
                <w:szCs w:val="24"/>
              </w:rPr>
              <w:t xml:space="preserve"> tema</w:t>
            </w:r>
          </w:p>
        </w:tc>
      </w:tr>
      <w:tr w:rsidR="0001145B" w:rsidRPr="008031C6" w:rsidTr="00590813">
        <w:tc>
          <w:tcPr>
            <w:tcW w:w="4889" w:type="dxa"/>
            <w:shd w:val="clear" w:color="auto" w:fill="auto"/>
          </w:tcPr>
          <w:p w:rsidR="0001145B" w:rsidRDefault="0001145B" w:rsidP="005377CC">
            <w:pPr>
              <w:jc w:val="center"/>
              <w:rPr>
                <w:szCs w:val="24"/>
              </w:rPr>
            </w:pPr>
            <w:r>
              <w:rPr>
                <w:szCs w:val="24"/>
              </w:rPr>
              <w:t>31.1. 2018</w:t>
            </w:r>
          </w:p>
        </w:tc>
        <w:tc>
          <w:tcPr>
            <w:tcW w:w="4890" w:type="dxa"/>
            <w:shd w:val="clear" w:color="auto" w:fill="auto"/>
          </w:tcPr>
          <w:p w:rsidR="0001145B" w:rsidRDefault="0001145B" w:rsidP="00590813">
            <w:pPr>
              <w:jc w:val="center"/>
              <w:rPr>
                <w:szCs w:val="24"/>
              </w:rPr>
            </w:pPr>
            <w:r>
              <w:rPr>
                <w:szCs w:val="24"/>
              </w:rPr>
              <w:t>Tilmelding indvielse af kredskontor</w:t>
            </w:r>
            <w:bookmarkStart w:id="0" w:name="_GoBack"/>
            <w:bookmarkEnd w:id="0"/>
          </w:p>
        </w:tc>
      </w:tr>
      <w:tr w:rsidR="008D0C05" w:rsidRPr="008031C6" w:rsidTr="00590813">
        <w:tc>
          <w:tcPr>
            <w:tcW w:w="4889" w:type="dxa"/>
            <w:shd w:val="clear" w:color="auto" w:fill="auto"/>
          </w:tcPr>
          <w:p w:rsidR="008D0C05" w:rsidRPr="002F3273" w:rsidRDefault="00E73DC8" w:rsidP="005377CC">
            <w:pPr>
              <w:jc w:val="center"/>
              <w:rPr>
                <w:szCs w:val="24"/>
              </w:rPr>
            </w:pPr>
            <w:r>
              <w:rPr>
                <w:szCs w:val="24"/>
              </w:rPr>
              <w:t>8.2. 2018</w:t>
            </w:r>
          </w:p>
        </w:tc>
        <w:tc>
          <w:tcPr>
            <w:tcW w:w="4890" w:type="dxa"/>
            <w:shd w:val="clear" w:color="auto" w:fill="auto"/>
          </w:tcPr>
          <w:p w:rsidR="008D0C05" w:rsidRPr="002F3273" w:rsidRDefault="008D0C05" w:rsidP="00590813">
            <w:pPr>
              <w:jc w:val="center"/>
              <w:rPr>
                <w:szCs w:val="24"/>
              </w:rPr>
            </w:pPr>
            <w:r>
              <w:rPr>
                <w:szCs w:val="24"/>
              </w:rPr>
              <w:t>Valgoplæg fra kandidater til de forskellige poster skal være modtaget på kontoret</w:t>
            </w:r>
          </w:p>
        </w:tc>
      </w:tr>
      <w:tr w:rsidR="00C63BF8" w:rsidRPr="008031C6" w:rsidTr="00590813">
        <w:tc>
          <w:tcPr>
            <w:tcW w:w="4889" w:type="dxa"/>
            <w:shd w:val="clear" w:color="auto" w:fill="auto"/>
          </w:tcPr>
          <w:p w:rsidR="00C63BF8" w:rsidRPr="002F3273" w:rsidRDefault="00F90E04" w:rsidP="00590813">
            <w:pPr>
              <w:jc w:val="center"/>
              <w:rPr>
                <w:szCs w:val="24"/>
              </w:rPr>
            </w:pPr>
            <w:r>
              <w:rPr>
                <w:szCs w:val="24"/>
              </w:rPr>
              <w:t>5</w:t>
            </w:r>
            <w:r w:rsidR="005377CC">
              <w:rPr>
                <w:szCs w:val="24"/>
              </w:rPr>
              <w:t>.3</w:t>
            </w:r>
            <w:r w:rsidR="008D0C05">
              <w:rPr>
                <w:szCs w:val="24"/>
              </w:rPr>
              <w:t>. 201</w:t>
            </w:r>
            <w:r w:rsidR="005377CC">
              <w:rPr>
                <w:szCs w:val="24"/>
              </w:rPr>
              <w:t>8</w:t>
            </w:r>
          </w:p>
        </w:tc>
        <w:tc>
          <w:tcPr>
            <w:tcW w:w="4890" w:type="dxa"/>
            <w:shd w:val="clear" w:color="auto" w:fill="auto"/>
          </w:tcPr>
          <w:p w:rsidR="00C63BF8" w:rsidRPr="002F3273" w:rsidRDefault="00C63BF8" w:rsidP="00590813">
            <w:pPr>
              <w:jc w:val="center"/>
              <w:rPr>
                <w:szCs w:val="24"/>
              </w:rPr>
            </w:pPr>
            <w:r w:rsidRPr="002F3273">
              <w:rPr>
                <w:szCs w:val="24"/>
              </w:rPr>
              <w:t>Tilmelding til spisning til generalforsamling</w:t>
            </w:r>
          </w:p>
        </w:tc>
      </w:tr>
      <w:tr w:rsidR="00C63BF8" w:rsidRPr="008031C6" w:rsidTr="00590813">
        <w:tc>
          <w:tcPr>
            <w:tcW w:w="4889" w:type="dxa"/>
            <w:shd w:val="clear" w:color="auto" w:fill="auto"/>
          </w:tcPr>
          <w:p w:rsidR="00C63BF8" w:rsidRPr="008031C6" w:rsidRDefault="005377CC" w:rsidP="00590813">
            <w:pPr>
              <w:jc w:val="center"/>
              <w:rPr>
                <w:szCs w:val="24"/>
              </w:rPr>
            </w:pPr>
            <w:r>
              <w:rPr>
                <w:szCs w:val="24"/>
              </w:rPr>
              <w:t>1.3</w:t>
            </w:r>
            <w:r w:rsidR="00C63BF8">
              <w:rPr>
                <w:szCs w:val="24"/>
              </w:rPr>
              <w:t>.201</w:t>
            </w:r>
            <w:r>
              <w:rPr>
                <w:szCs w:val="24"/>
              </w:rPr>
              <w:t>8</w:t>
            </w:r>
          </w:p>
        </w:tc>
        <w:tc>
          <w:tcPr>
            <w:tcW w:w="4890" w:type="dxa"/>
            <w:shd w:val="clear" w:color="auto" w:fill="auto"/>
          </w:tcPr>
          <w:p w:rsidR="00C63BF8" w:rsidRPr="008031C6" w:rsidRDefault="00C63BF8" w:rsidP="00590813">
            <w:pPr>
              <w:jc w:val="center"/>
              <w:rPr>
                <w:szCs w:val="24"/>
              </w:rPr>
            </w:pPr>
            <w:r>
              <w:rPr>
                <w:szCs w:val="24"/>
              </w:rPr>
              <w:t>Sidste frist for at få punkter på dagsordenen til generalforsamlingen</w:t>
            </w:r>
          </w:p>
        </w:tc>
      </w:tr>
      <w:tr w:rsidR="00C63BF8" w:rsidRPr="008031C6" w:rsidTr="00590813">
        <w:tc>
          <w:tcPr>
            <w:tcW w:w="4889" w:type="dxa"/>
            <w:shd w:val="clear" w:color="auto" w:fill="auto"/>
          </w:tcPr>
          <w:p w:rsidR="00C63BF8" w:rsidRPr="008031C6" w:rsidRDefault="005377CC" w:rsidP="005377CC">
            <w:pPr>
              <w:jc w:val="center"/>
              <w:rPr>
                <w:szCs w:val="24"/>
              </w:rPr>
            </w:pPr>
            <w:r>
              <w:rPr>
                <w:szCs w:val="24"/>
              </w:rPr>
              <w:t>12</w:t>
            </w:r>
            <w:r w:rsidR="00C66153">
              <w:rPr>
                <w:szCs w:val="24"/>
              </w:rPr>
              <w:t>.3.201</w:t>
            </w:r>
            <w:r>
              <w:rPr>
                <w:szCs w:val="24"/>
              </w:rPr>
              <w:t>8</w:t>
            </w:r>
          </w:p>
        </w:tc>
        <w:tc>
          <w:tcPr>
            <w:tcW w:w="4890" w:type="dxa"/>
            <w:shd w:val="clear" w:color="auto" w:fill="auto"/>
          </w:tcPr>
          <w:p w:rsidR="00C63BF8" w:rsidRPr="008031C6" w:rsidRDefault="00C63BF8" w:rsidP="00590813">
            <w:pPr>
              <w:jc w:val="center"/>
              <w:rPr>
                <w:szCs w:val="24"/>
              </w:rPr>
            </w:pPr>
            <w:r w:rsidRPr="008031C6">
              <w:rPr>
                <w:szCs w:val="24"/>
              </w:rPr>
              <w:t>Generalforsamling på Hvalsø skole</w:t>
            </w:r>
          </w:p>
        </w:tc>
      </w:tr>
    </w:tbl>
    <w:p w:rsidR="0001145B" w:rsidRDefault="0001145B" w:rsidP="00957CA0">
      <w:pPr>
        <w:rPr>
          <w:b/>
          <w:sz w:val="28"/>
          <w:szCs w:val="28"/>
        </w:rPr>
      </w:pPr>
    </w:p>
    <w:p w:rsidR="006A1254" w:rsidRPr="0097308E" w:rsidRDefault="006A1254" w:rsidP="00957CA0">
      <w:r w:rsidRPr="00DD5E70">
        <w:rPr>
          <w:b/>
          <w:sz w:val="28"/>
          <w:szCs w:val="28"/>
        </w:rPr>
        <w:t xml:space="preserve">Sådan hjælper Danmarks Lærerforening </w:t>
      </w:r>
      <w:r>
        <w:rPr>
          <w:b/>
          <w:sz w:val="28"/>
          <w:szCs w:val="28"/>
        </w:rPr>
        <w:t>i tilfælde af arbejdsskade.</w:t>
      </w:r>
    </w:p>
    <w:p w:rsidR="006A1254" w:rsidRDefault="006A1254" w:rsidP="006A1254">
      <w:bookmarkStart w:id="1" w:name="1024_412"/>
      <w:bookmarkEnd w:id="1"/>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lærerkreds. Foreningen centralt kan yde bistand, hvis du fører sag om erstatning.</w:t>
      </w:r>
    </w:p>
    <w:p w:rsidR="00F937B9" w:rsidRDefault="00F937B9" w:rsidP="00F937B9">
      <w:r>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kontakte er </w:t>
      </w:r>
      <w:r>
        <w:t>arbejdsmiljø</w:t>
      </w:r>
      <w:r w:rsidRPr="003567C4">
        <w:t>repræsentanten, der ligger inde med de relevante papirer.</w:t>
      </w:r>
    </w:p>
    <w:sectPr w:rsidR="00F937B9" w:rsidSect="009E305A">
      <w:footerReference w:type="default" r:id="rId9"/>
      <w:headerReference w:type="first" r:id="rId10"/>
      <w:type w:val="continuous"/>
      <w:pgSz w:w="11907" w:h="16840"/>
      <w:pgMar w:top="1701" w:right="1134" w:bottom="1418"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28E" w:rsidRDefault="00A5228E">
      <w:r>
        <w:separator/>
      </w:r>
    </w:p>
  </w:endnote>
  <w:endnote w:type="continuationSeparator" w:id="0">
    <w:p w:rsidR="00A5228E" w:rsidRDefault="00A5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fod"/>
    </w:pPr>
    <w:r>
      <w:fldChar w:fldCharType="begin"/>
    </w:r>
    <w:r>
      <w:instrText>PAGE   \* MERGEFORMAT</w:instrText>
    </w:r>
    <w:r>
      <w:fldChar w:fldCharType="separate"/>
    </w:r>
    <w:r w:rsidR="0001145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28E" w:rsidRDefault="00A5228E">
      <w:r>
        <w:separator/>
      </w:r>
    </w:p>
  </w:footnote>
  <w:footnote w:type="continuationSeparator" w:id="0">
    <w:p w:rsidR="00A5228E" w:rsidRDefault="00A5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hoved"/>
      <w:pBdr>
        <w:bottom w:val="single" w:sz="6" w:space="1" w:color="auto"/>
      </w:pBdr>
      <w:shd w:val="pct20" w:color="auto" w:fill="auto"/>
      <w:jc w:val="center"/>
      <w:rPr>
        <w:b/>
        <w:sz w:val="40"/>
      </w:rPr>
    </w:pPr>
    <w:r>
      <w:rPr>
        <w:b/>
        <w:sz w:val="32"/>
      </w:rPr>
      <w:t>Lejre Lærerforening Lærerkreds 42</w:t>
    </w:r>
  </w:p>
  <w:p w:rsidR="006B1593" w:rsidRPr="00740B42" w:rsidRDefault="006B1593"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2"/>
  </w:num>
  <w:num w:numId="8">
    <w:abstractNumId w:val="7"/>
  </w:num>
  <w:num w:numId="9">
    <w:abstractNumId w:val="8"/>
  </w:num>
  <w:num w:numId="10">
    <w:abstractNumId w:val="5"/>
  </w:num>
  <w:num w:numId="11">
    <w:abstractNumId w:val="1"/>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1145B"/>
    <w:rsid w:val="000278BB"/>
    <w:rsid w:val="00030E56"/>
    <w:rsid w:val="000316AA"/>
    <w:rsid w:val="0004028B"/>
    <w:rsid w:val="00040E24"/>
    <w:rsid w:val="00047C30"/>
    <w:rsid w:val="00061ED0"/>
    <w:rsid w:val="00064B87"/>
    <w:rsid w:val="0007125D"/>
    <w:rsid w:val="00084BCF"/>
    <w:rsid w:val="00096ABC"/>
    <w:rsid w:val="000C78C4"/>
    <w:rsid w:val="000E4400"/>
    <w:rsid w:val="000F235F"/>
    <w:rsid w:val="000F3654"/>
    <w:rsid w:val="001159AB"/>
    <w:rsid w:val="00120FA6"/>
    <w:rsid w:val="0013014B"/>
    <w:rsid w:val="00135D6E"/>
    <w:rsid w:val="00141C9D"/>
    <w:rsid w:val="00161D02"/>
    <w:rsid w:val="00164163"/>
    <w:rsid w:val="00174DF1"/>
    <w:rsid w:val="00180BA2"/>
    <w:rsid w:val="001A4A51"/>
    <w:rsid w:val="001A6F19"/>
    <w:rsid w:val="001A7938"/>
    <w:rsid w:val="001C7DA4"/>
    <w:rsid w:val="001D4E38"/>
    <w:rsid w:val="001D5714"/>
    <w:rsid w:val="001E783F"/>
    <w:rsid w:val="002011B0"/>
    <w:rsid w:val="00207E58"/>
    <w:rsid w:val="0021487C"/>
    <w:rsid w:val="00214BE8"/>
    <w:rsid w:val="00221FE9"/>
    <w:rsid w:val="00226A9D"/>
    <w:rsid w:val="002308A4"/>
    <w:rsid w:val="002337D4"/>
    <w:rsid w:val="00233927"/>
    <w:rsid w:val="00237DD4"/>
    <w:rsid w:val="00245931"/>
    <w:rsid w:val="00250586"/>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A4A"/>
    <w:rsid w:val="003666D6"/>
    <w:rsid w:val="0037663D"/>
    <w:rsid w:val="0038265E"/>
    <w:rsid w:val="003B1D21"/>
    <w:rsid w:val="003D31A2"/>
    <w:rsid w:val="003D3F30"/>
    <w:rsid w:val="003E4325"/>
    <w:rsid w:val="003E54C7"/>
    <w:rsid w:val="003F13C4"/>
    <w:rsid w:val="003F1F2F"/>
    <w:rsid w:val="003F56E7"/>
    <w:rsid w:val="003F65D0"/>
    <w:rsid w:val="00405A37"/>
    <w:rsid w:val="00412ADF"/>
    <w:rsid w:val="004149D5"/>
    <w:rsid w:val="00424AEF"/>
    <w:rsid w:val="00441920"/>
    <w:rsid w:val="004541E3"/>
    <w:rsid w:val="00455538"/>
    <w:rsid w:val="00462C06"/>
    <w:rsid w:val="0047018A"/>
    <w:rsid w:val="004769C5"/>
    <w:rsid w:val="00480018"/>
    <w:rsid w:val="00482B4F"/>
    <w:rsid w:val="004856E1"/>
    <w:rsid w:val="004902CB"/>
    <w:rsid w:val="00491EE8"/>
    <w:rsid w:val="004B3682"/>
    <w:rsid w:val="004B57AA"/>
    <w:rsid w:val="004B716E"/>
    <w:rsid w:val="004C1774"/>
    <w:rsid w:val="00502B12"/>
    <w:rsid w:val="005111DA"/>
    <w:rsid w:val="00521066"/>
    <w:rsid w:val="00536573"/>
    <w:rsid w:val="005377CC"/>
    <w:rsid w:val="00541451"/>
    <w:rsid w:val="00550D49"/>
    <w:rsid w:val="0055388E"/>
    <w:rsid w:val="00557CBE"/>
    <w:rsid w:val="005652C8"/>
    <w:rsid w:val="00590813"/>
    <w:rsid w:val="00594CF7"/>
    <w:rsid w:val="005A1E99"/>
    <w:rsid w:val="005A3346"/>
    <w:rsid w:val="005B32C6"/>
    <w:rsid w:val="005C4980"/>
    <w:rsid w:val="005D5145"/>
    <w:rsid w:val="005E6FE9"/>
    <w:rsid w:val="005F2AE4"/>
    <w:rsid w:val="005F5AD0"/>
    <w:rsid w:val="00601347"/>
    <w:rsid w:val="00602248"/>
    <w:rsid w:val="00603F07"/>
    <w:rsid w:val="00613958"/>
    <w:rsid w:val="0064698C"/>
    <w:rsid w:val="00655A43"/>
    <w:rsid w:val="006600F9"/>
    <w:rsid w:val="00674FBC"/>
    <w:rsid w:val="00692849"/>
    <w:rsid w:val="00696580"/>
    <w:rsid w:val="006A1254"/>
    <w:rsid w:val="006B1593"/>
    <w:rsid w:val="006B2569"/>
    <w:rsid w:val="006C3CD2"/>
    <w:rsid w:val="006D52CD"/>
    <w:rsid w:val="006E1E5E"/>
    <w:rsid w:val="006F1E5B"/>
    <w:rsid w:val="006F6031"/>
    <w:rsid w:val="0070605B"/>
    <w:rsid w:val="00712A4A"/>
    <w:rsid w:val="00726AA7"/>
    <w:rsid w:val="007303E2"/>
    <w:rsid w:val="00730834"/>
    <w:rsid w:val="00732859"/>
    <w:rsid w:val="0073511A"/>
    <w:rsid w:val="007355BF"/>
    <w:rsid w:val="00737271"/>
    <w:rsid w:val="0073743E"/>
    <w:rsid w:val="00740B42"/>
    <w:rsid w:val="00751B6F"/>
    <w:rsid w:val="00756688"/>
    <w:rsid w:val="00763C66"/>
    <w:rsid w:val="00765DB8"/>
    <w:rsid w:val="007742F0"/>
    <w:rsid w:val="0078400F"/>
    <w:rsid w:val="00793032"/>
    <w:rsid w:val="00795F5C"/>
    <w:rsid w:val="0079601D"/>
    <w:rsid w:val="007A0026"/>
    <w:rsid w:val="007B54CC"/>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94192"/>
    <w:rsid w:val="00894EAC"/>
    <w:rsid w:val="008A1044"/>
    <w:rsid w:val="008B148A"/>
    <w:rsid w:val="008B45D1"/>
    <w:rsid w:val="008D0C05"/>
    <w:rsid w:val="008D42DE"/>
    <w:rsid w:val="008D78BC"/>
    <w:rsid w:val="008E23D6"/>
    <w:rsid w:val="008E7611"/>
    <w:rsid w:val="008F510C"/>
    <w:rsid w:val="00905270"/>
    <w:rsid w:val="00906BA2"/>
    <w:rsid w:val="00913179"/>
    <w:rsid w:val="00922B78"/>
    <w:rsid w:val="00926BD6"/>
    <w:rsid w:val="009278CF"/>
    <w:rsid w:val="00931D70"/>
    <w:rsid w:val="009413EB"/>
    <w:rsid w:val="00957CA0"/>
    <w:rsid w:val="0097308E"/>
    <w:rsid w:val="0097311B"/>
    <w:rsid w:val="009854BB"/>
    <w:rsid w:val="009B079B"/>
    <w:rsid w:val="009B64B2"/>
    <w:rsid w:val="009D1EBD"/>
    <w:rsid w:val="009E305A"/>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6CEA"/>
    <w:rsid w:val="00A776B2"/>
    <w:rsid w:val="00A80F00"/>
    <w:rsid w:val="00A91E21"/>
    <w:rsid w:val="00AA1D48"/>
    <w:rsid w:val="00AA6046"/>
    <w:rsid w:val="00AB7DD8"/>
    <w:rsid w:val="00AC2724"/>
    <w:rsid w:val="00AD75F9"/>
    <w:rsid w:val="00AE29DE"/>
    <w:rsid w:val="00AE60A1"/>
    <w:rsid w:val="00AF071C"/>
    <w:rsid w:val="00AF34E9"/>
    <w:rsid w:val="00AF3DF0"/>
    <w:rsid w:val="00AF5320"/>
    <w:rsid w:val="00B05AA6"/>
    <w:rsid w:val="00B15861"/>
    <w:rsid w:val="00B17242"/>
    <w:rsid w:val="00B35C07"/>
    <w:rsid w:val="00B45D8F"/>
    <w:rsid w:val="00B558EA"/>
    <w:rsid w:val="00B6042B"/>
    <w:rsid w:val="00B73C66"/>
    <w:rsid w:val="00B92FBB"/>
    <w:rsid w:val="00B94130"/>
    <w:rsid w:val="00BA1CFC"/>
    <w:rsid w:val="00BA23A9"/>
    <w:rsid w:val="00BB16C8"/>
    <w:rsid w:val="00BB26E6"/>
    <w:rsid w:val="00BB3C75"/>
    <w:rsid w:val="00BB44CD"/>
    <w:rsid w:val="00BB4918"/>
    <w:rsid w:val="00BB75B5"/>
    <w:rsid w:val="00BC6F48"/>
    <w:rsid w:val="00BE0821"/>
    <w:rsid w:val="00BE5F1C"/>
    <w:rsid w:val="00BF59B3"/>
    <w:rsid w:val="00C006C4"/>
    <w:rsid w:val="00C05411"/>
    <w:rsid w:val="00C05F06"/>
    <w:rsid w:val="00C135BA"/>
    <w:rsid w:val="00C17AB9"/>
    <w:rsid w:val="00C25807"/>
    <w:rsid w:val="00C3488E"/>
    <w:rsid w:val="00C4112E"/>
    <w:rsid w:val="00C45A35"/>
    <w:rsid w:val="00C50E45"/>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E4452"/>
    <w:rsid w:val="00D02F67"/>
    <w:rsid w:val="00D07F3C"/>
    <w:rsid w:val="00D15030"/>
    <w:rsid w:val="00D27537"/>
    <w:rsid w:val="00D344E2"/>
    <w:rsid w:val="00D42BB6"/>
    <w:rsid w:val="00D430C1"/>
    <w:rsid w:val="00D44CCE"/>
    <w:rsid w:val="00D54BF4"/>
    <w:rsid w:val="00D71DA2"/>
    <w:rsid w:val="00D7796B"/>
    <w:rsid w:val="00D87F09"/>
    <w:rsid w:val="00D92DB4"/>
    <w:rsid w:val="00D96105"/>
    <w:rsid w:val="00DA1A9E"/>
    <w:rsid w:val="00DA3BA5"/>
    <w:rsid w:val="00DB5E93"/>
    <w:rsid w:val="00DC59E4"/>
    <w:rsid w:val="00DD5E70"/>
    <w:rsid w:val="00DE28EF"/>
    <w:rsid w:val="00DE5F4F"/>
    <w:rsid w:val="00DE6547"/>
    <w:rsid w:val="00DE6C3C"/>
    <w:rsid w:val="00DF321D"/>
    <w:rsid w:val="00E0486A"/>
    <w:rsid w:val="00E136BD"/>
    <w:rsid w:val="00E16FB1"/>
    <w:rsid w:val="00E1764A"/>
    <w:rsid w:val="00E2449E"/>
    <w:rsid w:val="00E250AE"/>
    <w:rsid w:val="00E37940"/>
    <w:rsid w:val="00E42437"/>
    <w:rsid w:val="00E504CF"/>
    <w:rsid w:val="00E653B4"/>
    <w:rsid w:val="00E66669"/>
    <w:rsid w:val="00E73DC8"/>
    <w:rsid w:val="00E74AF0"/>
    <w:rsid w:val="00E759A7"/>
    <w:rsid w:val="00E80BBD"/>
    <w:rsid w:val="00E97941"/>
    <w:rsid w:val="00EB17EF"/>
    <w:rsid w:val="00EB541F"/>
    <w:rsid w:val="00EB61A1"/>
    <w:rsid w:val="00EC0B43"/>
    <w:rsid w:val="00ED194D"/>
    <w:rsid w:val="00ED355A"/>
    <w:rsid w:val="00ED7A33"/>
    <w:rsid w:val="00EE0013"/>
    <w:rsid w:val="00EE2EB8"/>
    <w:rsid w:val="00F14F6F"/>
    <w:rsid w:val="00F30A6B"/>
    <w:rsid w:val="00F32F67"/>
    <w:rsid w:val="00F43CC5"/>
    <w:rsid w:val="00F44EEC"/>
    <w:rsid w:val="00F473C3"/>
    <w:rsid w:val="00F50399"/>
    <w:rsid w:val="00F503F9"/>
    <w:rsid w:val="00F5626A"/>
    <w:rsid w:val="00F57311"/>
    <w:rsid w:val="00F62F81"/>
    <w:rsid w:val="00F670E9"/>
    <w:rsid w:val="00F73152"/>
    <w:rsid w:val="00F74954"/>
    <w:rsid w:val="00F774A4"/>
    <w:rsid w:val="00F77C84"/>
    <w:rsid w:val="00F90847"/>
    <w:rsid w:val="00F90E04"/>
    <w:rsid w:val="00F937B9"/>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205BB9"/>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Pq_moA0aKU&amp;feature=youtu.be" TargetMode="External"/><Relationship Id="rId3" Type="http://schemas.openxmlformats.org/officeDocument/2006/relationships/settings" Target="settings.xml"/><Relationship Id="rId7" Type="http://schemas.openxmlformats.org/officeDocument/2006/relationships/hyperlink" Target="https://dlfinsite.dl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2</TotalTime>
  <Pages>3</Pages>
  <Words>934</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Roskilde d.30-04-1997</vt:lpstr>
    </vt:vector>
  </TitlesOfParts>
  <Company>DLF</Company>
  <LinksUpToDate>false</LinksUpToDate>
  <CharactersWithSpaces>6308</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Roskilde d.30-04-1997</dc:title>
  <dc:subject/>
  <dc:creator>Danmarks Lærerforening</dc:creator>
  <cp:keywords/>
  <cp:lastModifiedBy>Lejre Lærerforening</cp:lastModifiedBy>
  <cp:revision>3</cp:revision>
  <cp:lastPrinted>2018-01-24T07:53:00Z</cp:lastPrinted>
  <dcterms:created xsi:type="dcterms:W3CDTF">2018-01-24T09:58:00Z</dcterms:created>
  <dcterms:modified xsi:type="dcterms:W3CDTF">2018-01-24T10:01:00Z</dcterms:modified>
</cp:coreProperties>
</file>